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8A" w:rsidRPr="00FB2E8A" w:rsidRDefault="00FB2E8A" w:rsidP="00FB2E8A">
      <w:pPr>
        <w:spacing w:after="0" w:line="240" w:lineRule="auto"/>
        <w:ind w:left="284" w:right="-142"/>
        <w:rPr>
          <w:rFonts w:ascii="Times New Roman" w:eastAsia="Times New Roman" w:hAnsi="Times New Roman" w:cs="Arial Unicode MS"/>
          <w:b/>
          <w:sz w:val="40"/>
          <w:szCs w:val="40"/>
          <w:lang w:eastAsia="lv-LV" w:bidi="lo-LA"/>
        </w:rPr>
      </w:pPr>
      <w:r w:rsidRPr="00FB2E8A">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CAE66C" wp14:editId="0CF67702">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FB2E8A">
        <w:rPr>
          <w:rFonts w:ascii="Times New Roman" w:eastAsia="Times New Roman" w:hAnsi="Times New Roman" w:cs="Arial Unicode MS"/>
          <w:b/>
          <w:sz w:val="40"/>
          <w:szCs w:val="40"/>
          <w:lang w:eastAsia="lv-LV" w:bidi="lo-LA"/>
        </w:rPr>
        <w:t xml:space="preserve">  MADONAS NOVADA PAŠVALDĪBA</w:t>
      </w:r>
    </w:p>
    <w:p w:rsidR="00FB2E8A" w:rsidRPr="00FB2E8A" w:rsidRDefault="00FB2E8A" w:rsidP="00FB2E8A">
      <w:pPr>
        <w:spacing w:after="0" w:line="240" w:lineRule="auto"/>
        <w:ind w:left="284" w:right="-142"/>
        <w:rPr>
          <w:rFonts w:ascii="Times New Roman" w:eastAsia="Times New Roman" w:hAnsi="Times New Roman" w:cs="Arial Unicode MS"/>
          <w:b/>
          <w:sz w:val="40"/>
          <w:szCs w:val="40"/>
          <w:lang w:eastAsia="lv-LV" w:bidi="lo-LA"/>
        </w:rPr>
      </w:pPr>
    </w:p>
    <w:p w:rsidR="00FB2E8A" w:rsidRPr="00FB2E8A" w:rsidRDefault="00FB2E8A" w:rsidP="00FB2E8A">
      <w:pPr>
        <w:spacing w:before="120" w:after="0" w:line="240" w:lineRule="auto"/>
        <w:ind w:left="284"/>
        <w:jc w:val="center"/>
        <w:rPr>
          <w:rFonts w:ascii="Times New Roman" w:eastAsia="Times New Roman" w:hAnsi="Times New Roman" w:cs="Arial Unicode MS"/>
          <w:spacing w:val="20"/>
          <w:sz w:val="24"/>
          <w:szCs w:val="24"/>
          <w:lang w:eastAsia="lv-LV" w:bidi="lo-LA"/>
        </w:rPr>
      </w:pPr>
      <w:proofErr w:type="spellStart"/>
      <w:r w:rsidRPr="00FB2E8A">
        <w:rPr>
          <w:rFonts w:ascii="Times New Roman" w:eastAsia="Times New Roman" w:hAnsi="Times New Roman" w:cs="Arial Unicode MS"/>
          <w:spacing w:val="20"/>
          <w:sz w:val="24"/>
          <w:szCs w:val="24"/>
          <w:lang w:eastAsia="lv-LV" w:bidi="lo-LA"/>
        </w:rPr>
        <w:t>Reģ</w:t>
      </w:r>
      <w:proofErr w:type="spellEnd"/>
      <w:r w:rsidRPr="00FB2E8A">
        <w:rPr>
          <w:rFonts w:ascii="Times New Roman" w:eastAsia="Times New Roman" w:hAnsi="Times New Roman" w:cs="Arial Unicode MS"/>
          <w:spacing w:val="20"/>
          <w:sz w:val="24"/>
          <w:szCs w:val="24"/>
          <w:lang w:eastAsia="lv-LV" w:bidi="lo-LA"/>
        </w:rPr>
        <w:t xml:space="preserve">. Nr. </w:t>
      </w:r>
      <w:smartTag w:uri="schemas-tilde-lv/tildestengine" w:element="phone">
        <w:smartTagPr>
          <w:attr w:name="phone_number" w:val="0054572"/>
          <w:attr w:name="phone_prefix" w:val="9000"/>
        </w:smartTagPr>
        <w:r w:rsidRPr="00FB2E8A">
          <w:rPr>
            <w:rFonts w:ascii="Times New Roman" w:eastAsia="Times New Roman" w:hAnsi="Times New Roman" w:cs="Arial Unicode MS"/>
            <w:spacing w:val="20"/>
            <w:sz w:val="24"/>
            <w:szCs w:val="24"/>
            <w:lang w:eastAsia="lv-LV" w:bidi="lo-LA"/>
          </w:rPr>
          <w:t>90000054572</w:t>
        </w:r>
      </w:smartTag>
    </w:p>
    <w:p w:rsidR="00FB2E8A" w:rsidRPr="00FB2E8A" w:rsidRDefault="00FB2E8A" w:rsidP="00FB2E8A">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FB2E8A">
        <w:rPr>
          <w:rFonts w:ascii="Times New Roman" w:eastAsia="Times New Roman" w:hAnsi="Times New Roman" w:cs="Arial Unicode MS"/>
          <w:spacing w:val="20"/>
          <w:sz w:val="24"/>
          <w:szCs w:val="24"/>
          <w:lang w:eastAsia="lv-LV" w:bidi="lo-LA"/>
        </w:rPr>
        <w:t>Saieta laukums 1, Madona, Madonas novads, LV-4801</w:t>
      </w:r>
    </w:p>
    <w:p w:rsidR="00FB2E8A" w:rsidRPr="00FB2E8A" w:rsidRDefault="00FB2E8A" w:rsidP="00FB2E8A">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FB2E8A">
        <w:rPr>
          <w:rFonts w:ascii="Times New Roman" w:eastAsia="Times New Roman" w:hAnsi="Times New Roman" w:cs="Arial Unicode MS"/>
          <w:sz w:val="24"/>
          <w:szCs w:val="24"/>
          <w:lang w:eastAsia="lv-LV" w:bidi="lo-LA"/>
        </w:rPr>
        <w:t xml:space="preserve"> t. </w:t>
      </w:r>
      <w:smartTag w:uri="schemas-tilde-lv/tildestengine" w:element="phone">
        <w:smartTagPr>
          <w:attr w:name="phone_prefix" w:val="6"/>
          <w:attr w:name="phone_number" w:val="4860090"/>
        </w:smartTagPr>
        <w:r w:rsidRPr="00FB2E8A">
          <w:rPr>
            <w:rFonts w:ascii="Times New Roman" w:eastAsia="Times New Roman" w:hAnsi="Times New Roman" w:cs="Arial Unicode MS"/>
            <w:sz w:val="24"/>
            <w:szCs w:val="24"/>
            <w:lang w:eastAsia="lv-LV" w:bidi="lo-LA"/>
          </w:rPr>
          <w:t>64860090</w:t>
        </w:r>
      </w:smartTag>
      <w:r w:rsidRPr="00FB2E8A">
        <w:rPr>
          <w:rFonts w:ascii="Times New Roman" w:eastAsia="Times New Roman" w:hAnsi="Times New Roman" w:cs="Arial Unicode MS"/>
          <w:sz w:val="24"/>
          <w:szCs w:val="24"/>
          <w:lang w:eastAsia="lv-LV" w:bidi="lo-LA"/>
        </w:rPr>
        <w:t xml:space="preserve">, e-pasts: pasts@madona.lv </w:t>
      </w:r>
    </w:p>
    <w:p w:rsidR="00FB2E8A" w:rsidRPr="00FB2E8A" w:rsidRDefault="00FB2E8A" w:rsidP="00FB2E8A">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rsidR="00FB2E8A" w:rsidRPr="00FB2E8A" w:rsidRDefault="00FB2E8A" w:rsidP="00FB2E8A">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rsidR="00FB2E8A" w:rsidRPr="00FB2E8A" w:rsidRDefault="00FB2E8A" w:rsidP="00FB2E8A">
      <w:pPr>
        <w:spacing w:after="0" w:line="240" w:lineRule="auto"/>
        <w:jc w:val="right"/>
        <w:rPr>
          <w:rFonts w:ascii="Times New Roman" w:eastAsia="Times New Roman" w:hAnsi="Times New Roman" w:cs="Times New Roman"/>
          <w:sz w:val="24"/>
          <w:szCs w:val="24"/>
          <w:lang w:eastAsia="lv-LV"/>
        </w:rPr>
      </w:pPr>
      <w:r w:rsidRPr="00FB2E8A">
        <w:rPr>
          <w:rFonts w:ascii="Times New Roman" w:eastAsia="Times New Roman" w:hAnsi="Times New Roman" w:cs="Times New Roman"/>
          <w:sz w:val="24"/>
          <w:szCs w:val="24"/>
          <w:lang w:eastAsia="lv-LV"/>
        </w:rPr>
        <w:t>APSTIPRINĀTI</w:t>
      </w:r>
    </w:p>
    <w:p w:rsidR="00FB2E8A" w:rsidRPr="00FB2E8A" w:rsidRDefault="00FB2E8A" w:rsidP="00FB2E8A">
      <w:pPr>
        <w:spacing w:after="0" w:line="240" w:lineRule="auto"/>
        <w:jc w:val="right"/>
        <w:rPr>
          <w:rFonts w:ascii="Times New Roman" w:eastAsia="Times New Roman" w:hAnsi="Times New Roman" w:cs="Times New Roman"/>
          <w:sz w:val="24"/>
          <w:szCs w:val="24"/>
          <w:lang w:eastAsia="lv-LV"/>
        </w:rPr>
      </w:pPr>
      <w:r w:rsidRPr="00FB2E8A">
        <w:rPr>
          <w:rFonts w:ascii="Times New Roman" w:eastAsia="Times New Roman" w:hAnsi="Times New Roman" w:cs="Times New Roman"/>
          <w:sz w:val="24"/>
          <w:szCs w:val="24"/>
          <w:lang w:eastAsia="lv-LV"/>
        </w:rPr>
        <w:t>ar Madonas novada pašvaldības domes</w:t>
      </w:r>
    </w:p>
    <w:p w:rsidR="00FB2E8A" w:rsidRPr="00FB2E8A" w:rsidRDefault="00FB2E8A" w:rsidP="00FB2E8A">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21.07</w:t>
      </w:r>
      <w:r w:rsidRPr="00FB2E8A">
        <w:rPr>
          <w:rFonts w:ascii="Times New Roman" w:eastAsia="Times New Roman" w:hAnsi="Times New Roman" w:cs="Times New Roman"/>
          <w:sz w:val="24"/>
          <w:szCs w:val="24"/>
          <w:lang w:eastAsia="lv-LV"/>
        </w:rPr>
        <w:t>.2020</w:t>
      </w:r>
      <w:r>
        <w:rPr>
          <w:rFonts w:ascii="Times New Roman" w:eastAsia="Times New Roman" w:hAnsi="Times New Roman" w:cs="Times New Roman"/>
          <w:sz w:val="24"/>
          <w:szCs w:val="24"/>
          <w:lang w:eastAsia="lv-LV"/>
        </w:rPr>
        <w:t>. lēmumu Nr.276</w:t>
      </w:r>
    </w:p>
    <w:p w:rsidR="00FB2E8A" w:rsidRPr="00FB2E8A" w:rsidRDefault="00FB2E8A" w:rsidP="00FB2E8A">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Nr.14, 24</w:t>
      </w:r>
      <w:r w:rsidRPr="00FB2E8A">
        <w:rPr>
          <w:rFonts w:ascii="Times New Roman" w:eastAsia="Times New Roman" w:hAnsi="Times New Roman" w:cs="Times New Roman"/>
          <w:sz w:val="24"/>
          <w:szCs w:val="24"/>
          <w:lang w:eastAsia="lv-LV"/>
        </w:rPr>
        <w:t>.p.)</w:t>
      </w:r>
    </w:p>
    <w:p w:rsidR="00FB2E8A" w:rsidRPr="00FB2E8A" w:rsidRDefault="00FB2E8A" w:rsidP="00FB2E8A">
      <w:pPr>
        <w:spacing w:after="0" w:line="240" w:lineRule="auto"/>
        <w:rPr>
          <w:rFonts w:ascii="Times New Roman" w:eastAsia="Times New Roman" w:hAnsi="Times New Roman" w:cs="Arial Unicode MS"/>
          <w:sz w:val="24"/>
          <w:szCs w:val="24"/>
          <w:lang w:eastAsia="lv-LV" w:bidi="lo-LA"/>
        </w:rPr>
      </w:pPr>
    </w:p>
    <w:p w:rsidR="00FB2E8A" w:rsidRPr="00FB2E8A" w:rsidRDefault="00FB2E8A" w:rsidP="00FB2E8A">
      <w:pPr>
        <w:spacing w:after="0" w:line="240" w:lineRule="auto"/>
        <w:rPr>
          <w:rFonts w:ascii="Times New Roman" w:eastAsia="Times New Roman" w:hAnsi="Times New Roman" w:cs="Arial Unicode MS"/>
          <w:sz w:val="24"/>
          <w:szCs w:val="24"/>
          <w:lang w:eastAsia="lv-LV" w:bidi="lo-LA"/>
        </w:rPr>
      </w:pPr>
    </w:p>
    <w:p w:rsidR="00E7446B" w:rsidRPr="00FB2E8A" w:rsidRDefault="00FB2E8A" w:rsidP="00FB2E8A">
      <w:pPr>
        <w:spacing w:after="0" w:line="240" w:lineRule="auto"/>
        <w:jc w:val="center"/>
        <w:outlineLvl w:val="0"/>
        <w:rPr>
          <w:rFonts w:ascii="Times New Roman" w:eastAsia="Times New Roman" w:hAnsi="Times New Roman" w:cs="Arial Unicode MS"/>
          <w:b/>
          <w:sz w:val="24"/>
          <w:szCs w:val="24"/>
          <w:lang w:eastAsia="lv-LV" w:bidi="lo-LA"/>
        </w:rPr>
      </w:pPr>
      <w:r w:rsidRPr="00FB2E8A">
        <w:rPr>
          <w:rFonts w:ascii="Times New Roman" w:eastAsia="Times New Roman" w:hAnsi="Times New Roman" w:cs="Arial Unicode MS"/>
          <w:b/>
          <w:sz w:val="24"/>
          <w:szCs w:val="24"/>
          <w:lang w:eastAsia="lv-LV" w:bidi="lo-LA"/>
        </w:rPr>
        <w:t>SAISTOŠIE  NOTEIKUMI  Nr.</w:t>
      </w:r>
      <w:r>
        <w:rPr>
          <w:rFonts w:ascii="Times New Roman" w:eastAsia="Times New Roman" w:hAnsi="Times New Roman" w:cs="Arial Unicode MS"/>
          <w:b/>
          <w:sz w:val="24"/>
          <w:szCs w:val="24"/>
          <w:lang w:eastAsia="lv-LV" w:bidi="lo-LA"/>
        </w:rPr>
        <w:t xml:space="preserve"> 11</w:t>
      </w:r>
    </w:p>
    <w:p w:rsidR="00FB2E8A" w:rsidRDefault="00E7446B" w:rsidP="00FB2E8A">
      <w:pPr>
        <w:spacing w:after="0"/>
        <w:jc w:val="center"/>
        <w:rPr>
          <w:rFonts w:ascii="Times New Roman" w:hAnsi="Times New Roman" w:cs="Times New Roman"/>
          <w:b/>
          <w:sz w:val="24"/>
          <w:szCs w:val="24"/>
        </w:rPr>
      </w:pPr>
      <w:r w:rsidRPr="00FB2E8A">
        <w:rPr>
          <w:rFonts w:ascii="Times New Roman" w:hAnsi="Times New Roman" w:cs="Times New Roman"/>
          <w:b/>
          <w:sz w:val="24"/>
          <w:szCs w:val="24"/>
        </w:rPr>
        <w:t xml:space="preserve">“Nekustamā īpašuma Rūpniecības ielā 65, zemes vienības ar kadastra apzīmējumu </w:t>
      </w:r>
    </w:p>
    <w:p w:rsidR="00FB2E8A" w:rsidRDefault="00E7446B" w:rsidP="00FB2E8A">
      <w:pPr>
        <w:spacing w:after="0"/>
        <w:jc w:val="center"/>
        <w:rPr>
          <w:rFonts w:ascii="Times New Roman" w:hAnsi="Times New Roman" w:cs="Times New Roman"/>
          <w:b/>
          <w:sz w:val="24"/>
          <w:szCs w:val="24"/>
        </w:rPr>
      </w:pPr>
      <w:r w:rsidRPr="00FB2E8A">
        <w:rPr>
          <w:rFonts w:ascii="Times New Roman" w:hAnsi="Times New Roman" w:cs="Times New Roman"/>
          <w:b/>
          <w:sz w:val="24"/>
          <w:szCs w:val="24"/>
        </w:rPr>
        <w:t xml:space="preserve">7001 001 2013 un Rūpniecības ielā 69, zemes vienības ar kadastra apzīmējumu </w:t>
      </w:r>
    </w:p>
    <w:p w:rsidR="00E7446B" w:rsidRDefault="00E7446B" w:rsidP="00FB2E8A">
      <w:pPr>
        <w:spacing w:after="0"/>
        <w:jc w:val="center"/>
        <w:rPr>
          <w:rFonts w:ascii="Times New Roman" w:hAnsi="Times New Roman" w:cs="Times New Roman"/>
          <w:b/>
          <w:sz w:val="24"/>
          <w:szCs w:val="24"/>
        </w:rPr>
      </w:pPr>
      <w:r w:rsidRPr="00FB2E8A">
        <w:rPr>
          <w:rFonts w:ascii="Times New Roman" w:hAnsi="Times New Roman" w:cs="Times New Roman"/>
          <w:b/>
          <w:sz w:val="24"/>
          <w:szCs w:val="24"/>
        </w:rPr>
        <w:t>7001 001 0330  Madonā, Madonas novadā teritorijas izmantošanas un apbūves noteikumi un grafiskā daļa”</w:t>
      </w:r>
    </w:p>
    <w:p w:rsidR="00FB2E8A" w:rsidRPr="00FB2E8A" w:rsidRDefault="00FB2E8A" w:rsidP="00FB2E8A">
      <w:pPr>
        <w:spacing w:after="0"/>
        <w:jc w:val="center"/>
        <w:rPr>
          <w:rFonts w:ascii="Times New Roman" w:hAnsi="Times New Roman" w:cs="Times New Roman"/>
          <w:b/>
          <w:sz w:val="24"/>
          <w:szCs w:val="24"/>
        </w:rPr>
      </w:pPr>
    </w:p>
    <w:p w:rsidR="00E7446B" w:rsidRPr="005329C9" w:rsidRDefault="00E7446B" w:rsidP="00E7446B">
      <w:pPr>
        <w:tabs>
          <w:tab w:val="left" w:pos="2127"/>
          <w:tab w:val="left" w:pos="4536"/>
          <w:tab w:val="left" w:pos="4678"/>
        </w:tabs>
        <w:spacing w:after="0" w:line="240" w:lineRule="auto"/>
        <w:jc w:val="right"/>
        <w:rPr>
          <w:rFonts w:ascii="Times New Roman" w:eastAsia="Calibri" w:hAnsi="Times New Roman" w:cs="Times New Roman"/>
          <w:i/>
          <w:color w:val="000000" w:themeColor="text1"/>
          <w:sz w:val="24"/>
          <w:szCs w:val="24"/>
        </w:rPr>
      </w:pPr>
      <w:r w:rsidRPr="005329C9">
        <w:rPr>
          <w:rFonts w:ascii="Times New Roman" w:hAnsi="Times New Roman" w:cs="Times New Roman"/>
          <w:i/>
          <w:sz w:val="24"/>
          <w:szCs w:val="24"/>
        </w:rPr>
        <w:t xml:space="preserve">Izdoti saskaņā ar </w:t>
      </w:r>
      <w:r w:rsidRPr="005329C9">
        <w:rPr>
          <w:rFonts w:ascii="Times New Roman" w:eastAsia="Calibri" w:hAnsi="Times New Roman" w:cs="Times New Roman"/>
          <w:i/>
          <w:color w:val="000000" w:themeColor="text1"/>
          <w:sz w:val="24"/>
          <w:szCs w:val="24"/>
        </w:rPr>
        <w:t>saskaņā ar Teritorijas attīstības plānošanas</w:t>
      </w:r>
    </w:p>
    <w:p w:rsidR="00E7446B" w:rsidRPr="005329C9" w:rsidRDefault="00E7446B" w:rsidP="00E7446B">
      <w:pPr>
        <w:tabs>
          <w:tab w:val="left" w:pos="2127"/>
          <w:tab w:val="left" w:pos="4536"/>
          <w:tab w:val="left" w:pos="4678"/>
        </w:tabs>
        <w:spacing w:after="0" w:line="240" w:lineRule="auto"/>
        <w:jc w:val="right"/>
        <w:rPr>
          <w:rFonts w:ascii="Times New Roman" w:hAnsi="Times New Roman" w:cs="Times New Roman"/>
          <w:i/>
          <w:color w:val="000000" w:themeColor="text1"/>
          <w:sz w:val="24"/>
          <w:szCs w:val="24"/>
        </w:rPr>
      </w:pPr>
      <w:r w:rsidRPr="005329C9">
        <w:rPr>
          <w:rFonts w:ascii="Times New Roman" w:eastAsia="Calibri" w:hAnsi="Times New Roman" w:cs="Times New Roman"/>
          <w:i/>
          <w:color w:val="000000" w:themeColor="text1"/>
          <w:sz w:val="24"/>
          <w:szCs w:val="24"/>
        </w:rPr>
        <w:t>likuma 25.panta pirmo daļu</w:t>
      </w:r>
      <w:r w:rsidRPr="005329C9">
        <w:rPr>
          <w:rFonts w:ascii="Times New Roman" w:hAnsi="Times New Roman" w:cs="Times New Roman"/>
          <w:i/>
          <w:color w:val="000000" w:themeColor="text1"/>
          <w:sz w:val="24"/>
          <w:szCs w:val="24"/>
        </w:rPr>
        <w:t xml:space="preserve"> un </w:t>
      </w:r>
    </w:p>
    <w:p w:rsidR="00E7446B" w:rsidRPr="005329C9" w:rsidRDefault="00E7446B" w:rsidP="00E7446B">
      <w:pPr>
        <w:tabs>
          <w:tab w:val="left" w:pos="2127"/>
          <w:tab w:val="left" w:pos="4536"/>
          <w:tab w:val="left" w:pos="4678"/>
        </w:tabs>
        <w:spacing w:after="0" w:line="240" w:lineRule="auto"/>
        <w:jc w:val="right"/>
        <w:rPr>
          <w:rFonts w:ascii="Times New Roman" w:hAnsi="Times New Roman" w:cs="Times New Roman"/>
          <w:i/>
          <w:sz w:val="24"/>
          <w:szCs w:val="24"/>
        </w:rPr>
      </w:pPr>
      <w:r w:rsidRPr="005329C9">
        <w:rPr>
          <w:rFonts w:ascii="Times New Roman" w:hAnsi="Times New Roman" w:cs="Times New Roman"/>
          <w:i/>
          <w:color w:val="000000" w:themeColor="text1"/>
          <w:sz w:val="24"/>
          <w:szCs w:val="24"/>
        </w:rPr>
        <w:t>Ministru kabineta noteikumu Nr.628 “Noteikumi par pašvaldību</w:t>
      </w:r>
    </w:p>
    <w:p w:rsidR="00E7446B" w:rsidRPr="005329C9" w:rsidRDefault="00E7446B" w:rsidP="00E7446B">
      <w:pPr>
        <w:tabs>
          <w:tab w:val="left" w:pos="2127"/>
          <w:tab w:val="left" w:pos="4536"/>
          <w:tab w:val="left" w:pos="4678"/>
        </w:tabs>
        <w:spacing w:after="0" w:line="240" w:lineRule="auto"/>
        <w:jc w:val="right"/>
        <w:rPr>
          <w:rFonts w:ascii="Times New Roman" w:hAnsi="Times New Roman" w:cs="Times New Roman"/>
          <w:i/>
          <w:sz w:val="24"/>
          <w:szCs w:val="24"/>
        </w:rPr>
      </w:pPr>
      <w:r w:rsidRPr="005329C9">
        <w:rPr>
          <w:rFonts w:ascii="Times New Roman" w:hAnsi="Times New Roman" w:cs="Times New Roman"/>
          <w:i/>
          <w:sz w:val="24"/>
          <w:szCs w:val="24"/>
        </w:rPr>
        <w:t xml:space="preserve"> teritorijas attīstības plānošanas dokumentiem” 91.punktu</w:t>
      </w:r>
    </w:p>
    <w:p w:rsidR="00E7446B" w:rsidRPr="005329C9" w:rsidRDefault="00E7446B" w:rsidP="00E7446B">
      <w:pPr>
        <w:tabs>
          <w:tab w:val="left" w:pos="2127"/>
          <w:tab w:val="left" w:pos="4536"/>
          <w:tab w:val="left" w:pos="4678"/>
        </w:tabs>
        <w:spacing w:after="0" w:line="240" w:lineRule="auto"/>
        <w:jc w:val="right"/>
        <w:rPr>
          <w:rFonts w:ascii="Times New Roman" w:eastAsia="Calibri" w:hAnsi="Times New Roman" w:cs="Times New Roman"/>
          <w:i/>
          <w:color w:val="FF0000"/>
          <w:sz w:val="24"/>
          <w:szCs w:val="24"/>
        </w:rPr>
      </w:pPr>
    </w:p>
    <w:p w:rsidR="00E7446B" w:rsidRPr="005329C9" w:rsidRDefault="00E7446B" w:rsidP="00E7446B">
      <w:pPr>
        <w:spacing w:after="0" w:line="240" w:lineRule="auto"/>
        <w:jc w:val="right"/>
        <w:rPr>
          <w:rFonts w:ascii="Times New Roman" w:hAnsi="Times New Roman" w:cs="Times New Roman"/>
          <w:i/>
          <w:sz w:val="24"/>
          <w:szCs w:val="24"/>
        </w:rPr>
      </w:pPr>
    </w:p>
    <w:p w:rsidR="00E7446B" w:rsidRPr="005329C9" w:rsidRDefault="00E7446B" w:rsidP="00E7446B">
      <w:pPr>
        <w:spacing w:after="0" w:line="240" w:lineRule="auto"/>
        <w:jc w:val="both"/>
        <w:rPr>
          <w:rFonts w:ascii="Times New Roman" w:hAnsi="Times New Roman" w:cs="Times New Roman"/>
          <w:sz w:val="24"/>
          <w:szCs w:val="24"/>
        </w:rPr>
      </w:pPr>
    </w:p>
    <w:p w:rsidR="00E7446B" w:rsidRPr="00821A08" w:rsidRDefault="00E7446B" w:rsidP="00E7446B">
      <w:pPr>
        <w:autoSpaceDE w:val="0"/>
        <w:autoSpaceDN w:val="0"/>
        <w:adjustRightInd w:val="0"/>
        <w:spacing w:after="0" w:line="240" w:lineRule="auto"/>
        <w:ind w:firstLine="720"/>
        <w:jc w:val="both"/>
        <w:rPr>
          <w:rFonts w:ascii="Times New Roman" w:hAnsi="Times New Roman" w:cs="Times New Roman"/>
        </w:rPr>
      </w:pPr>
      <w:r w:rsidRPr="005329C9">
        <w:rPr>
          <w:rFonts w:ascii="Times New Roman" w:hAnsi="Times New Roman" w:cs="Times New Roman"/>
          <w:sz w:val="24"/>
          <w:szCs w:val="24"/>
        </w:rPr>
        <w:t xml:space="preserve">Šie noteikumi nosaka nekustamā īpašuma Rūpniecības ielā 65, zemes vienības ar kadastra apzīmējumu 7001 001 2013 un Rūpniecības ielā 69, zemes vienības ar kadastra apzīmējumu 7001 001 0330  Madonā, Madonas novadā, “Teritorijas izmantošanas un apbūves noteikumus” (1.pielikums) un </w:t>
      </w:r>
      <w:r w:rsidRPr="005329C9">
        <w:rPr>
          <w:rFonts w:ascii="Times New Roman" w:eastAsia="Calibri" w:hAnsi="Times New Roman" w:cs="Times New Roman"/>
          <w:bCs/>
          <w:sz w:val="24"/>
          <w:szCs w:val="24"/>
        </w:rPr>
        <w:t>grafisko daļu – “</w:t>
      </w:r>
      <w:r w:rsidRPr="005329C9">
        <w:rPr>
          <w:rFonts w:ascii="Times New Roman" w:hAnsi="Times New Roman" w:cs="Times New Roman"/>
          <w:sz w:val="24"/>
          <w:szCs w:val="24"/>
        </w:rPr>
        <w:t xml:space="preserve">Funkcionālais </w:t>
      </w:r>
      <w:proofErr w:type="spellStart"/>
      <w:r w:rsidRPr="005329C9">
        <w:rPr>
          <w:rFonts w:ascii="Times New Roman" w:hAnsi="Times New Roman" w:cs="Times New Roman"/>
          <w:sz w:val="24"/>
          <w:szCs w:val="24"/>
        </w:rPr>
        <w:t>zonējumas</w:t>
      </w:r>
      <w:proofErr w:type="spellEnd"/>
      <w:r w:rsidRPr="005329C9">
        <w:rPr>
          <w:rFonts w:ascii="Times New Roman" w:hAnsi="Times New Roman" w:cs="Times New Roman"/>
          <w:sz w:val="24"/>
          <w:szCs w:val="24"/>
        </w:rPr>
        <w:t xml:space="preserve"> un apgrūtinājumi” (2. pielikums)</w:t>
      </w:r>
      <w:r>
        <w:rPr>
          <w:rFonts w:ascii="Times New Roman" w:hAnsi="Times New Roman" w:cs="Times New Roman"/>
          <w:sz w:val="24"/>
          <w:szCs w:val="24"/>
        </w:rPr>
        <w:t>, “</w:t>
      </w:r>
      <w:proofErr w:type="spellStart"/>
      <w:r>
        <w:rPr>
          <w:rFonts w:ascii="Times New Roman" w:hAnsi="Times New Roman" w:cs="Times New Roman"/>
          <w:sz w:val="24"/>
          <w:szCs w:val="24"/>
        </w:rPr>
        <w:t>Parcelācijas</w:t>
      </w:r>
      <w:proofErr w:type="spellEnd"/>
      <w:r>
        <w:rPr>
          <w:rFonts w:ascii="Times New Roman" w:hAnsi="Times New Roman" w:cs="Times New Roman"/>
          <w:sz w:val="24"/>
          <w:szCs w:val="24"/>
        </w:rPr>
        <w:t xml:space="preserve"> priekšlikums” (3.pielikums) un </w:t>
      </w:r>
      <w:r w:rsidRPr="00821A08">
        <w:rPr>
          <w:rFonts w:ascii="Times New Roman" w:hAnsi="Times New Roman" w:cs="Times New Roman"/>
          <w:sz w:val="24"/>
          <w:szCs w:val="24"/>
        </w:rPr>
        <w:t>“Perspektīvā transporta kustības shēma”</w:t>
      </w:r>
      <w:r>
        <w:rPr>
          <w:rFonts w:ascii="Times New Roman" w:hAnsi="Times New Roman" w:cs="Times New Roman"/>
          <w:sz w:val="24"/>
          <w:szCs w:val="24"/>
        </w:rPr>
        <w:t xml:space="preserve"> (4.pielikums).</w:t>
      </w:r>
    </w:p>
    <w:p w:rsidR="00E7446B" w:rsidRPr="00765B69" w:rsidRDefault="00E7446B" w:rsidP="00E7446B">
      <w:pPr>
        <w:spacing w:after="0" w:line="240" w:lineRule="auto"/>
        <w:jc w:val="both"/>
        <w:rPr>
          <w:rFonts w:ascii="Times New Roman" w:hAnsi="Times New Roman" w:cs="Times New Roman"/>
          <w:sz w:val="24"/>
          <w:szCs w:val="24"/>
          <w:highlight w:val="yellow"/>
        </w:rPr>
      </w:pPr>
    </w:p>
    <w:p w:rsidR="00E7446B" w:rsidRPr="00765B69" w:rsidRDefault="00E7446B" w:rsidP="00E7446B">
      <w:pPr>
        <w:spacing w:after="0" w:line="240" w:lineRule="auto"/>
        <w:jc w:val="both"/>
        <w:rPr>
          <w:rFonts w:ascii="Times New Roman" w:hAnsi="Times New Roman" w:cs="Times New Roman"/>
          <w:sz w:val="24"/>
          <w:szCs w:val="24"/>
          <w:highlight w:val="yellow"/>
        </w:rPr>
      </w:pPr>
    </w:p>
    <w:p w:rsidR="00E7446B" w:rsidRDefault="00E7446B" w:rsidP="00E7446B">
      <w:pPr>
        <w:spacing w:after="0" w:line="240" w:lineRule="auto"/>
        <w:jc w:val="both"/>
        <w:rPr>
          <w:rFonts w:ascii="Times New Roman" w:hAnsi="Times New Roman" w:cs="Times New Roman"/>
          <w:sz w:val="24"/>
          <w:szCs w:val="24"/>
          <w:highlight w:val="yellow"/>
        </w:rPr>
      </w:pPr>
    </w:p>
    <w:p w:rsidR="00E7446B" w:rsidRPr="000B10BF" w:rsidRDefault="00E7446B" w:rsidP="00E7446B">
      <w:pPr>
        <w:spacing w:after="0" w:line="240" w:lineRule="auto"/>
        <w:jc w:val="both"/>
        <w:rPr>
          <w:rFonts w:ascii="Times New Roman" w:hAnsi="Times New Roman" w:cs="Times New Roman"/>
          <w:sz w:val="24"/>
          <w:szCs w:val="24"/>
        </w:rPr>
      </w:pPr>
    </w:p>
    <w:p w:rsidR="00E7446B" w:rsidRPr="004F2A5A" w:rsidRDefault="00E7446B" w:rsidP="00FB2E8A">
      <w:pPr>
        <w:spacing w:after="0" w:line="240" w:lineRule="auto"/>
        <w:ind w:firstLine="720"/>
        <w:jc w:val="both"/>
        <w:rPr>
          <w:rFonts w:ascii="Times New Roman" w:hAnsi="Times New Roman" w:cs="Times New Roman"/>
          <w:i/>
          <w:sz w:val="24"/>
          <w:szCs w:val="24"/>
        </w:rPr>
      </w:pPr>
      <w:bookmarkStart w:id="0" w:name="_GoBack"/>
      <w:bookmarkEnd w:id="0"/>
      <w:r w:rsidRPr="000B10BF">
        <w:rPr>
          <w:rFonts w:ascii="Times New Roman" w:hAnsi="Times New Roman" w:cs="Times New Roman"/>
          <w:sz w:val="24"/>
          <w:szCs w:val="24"/>
        </w:rPr>
        <w:t xml:space="preserve">Domes priekšsēdētājs                                                                               </w:t>
      </w:r>
      <w:proofErr w:type="spellStart"/>
      <w:r w:rsidRPr="000B10BF">
        <w:rPr>
          <w:rFonts w:ascii="Times New Roman" w:hAnsi="Times New Roman" w:cs="Times New Roman"/>
          <w:sz w:val="24"/>
          <w:szCs w:val="24"/>
        </w:rPr>
        <w:t>A.Lungevičs</w:t>
      </w:r>
      <w:proofErr w:type="spellEnd"/>
    </w:p>
    <w:p w:rsidR="00E7446B" w:rsidRPr="004F2A5A" w:rsidRDefault="00E7446B" w:rsidP="00E7446B">
      <w:pPr>
        <w:ind w:right="-199"/>
        <w:jc w:val="both"/>
        <w:rPr>
          <w:rFonts w:ascii="Times New Roman" w:hAnsi="Times New Roman" w:cs="Times New Roman"/>
          <w:sz w:val="24"/>
          <w:szCs w:val="24"/>
        </w:rPr>
      </w:pPr>
      <w:r w:rsidRPr="004F2A5A">
        <w:rPr>
          <w:rFonts w:ascii="Times New Roman" w:hAnsi="Times New Roman" w:cs="Times New Roman"/>
          <w:sz w:val="24"/>
          <w:szCs w:val="24"/>
        </w:rPr>
        <w:t xml:space="preserve"> </w:t>
      </w:r>
    </w:p>
    <w:p w:rsidR="00E7446B" w:rsidRPr="004F2A5A" w:rsidRDefault="00E7446B" w:rsidP="00E7446B">
      <w:pPr>
        <w:rPr>
          <w:rFonts w:ascii="Times New Roman" w:hAnsi="Times New Roman" w:cs="Times New Roman"/>
          <w:sz w:val="24"/>
          <w:szCs w:val="24"/>
        </w:rPr>
      </w:pPr>
    </w:p>
    <w:p w:rsidR="00DF21E3" w:rsidRDefault="00DF21E3"/>
    <w:sectPr w:rsidR="00DF21E3" w:rsidSect="00FB2E8A">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6B"/>
    <w:rsid w:val="00DF21E3"/>
    <w:rsid w:val="00E7446B"/>
    <w:rsid w:val="00F07FD1"/>
    <w:rsid w:val="00FB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191453F4"/>
  <w15:chartTrackingRefBased/>
  <w15:docId w15:val="{B28543F8-8F7B-43D0-BAF9-C4975340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7446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07F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7FD1"/>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480</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DaceC</cp:lastModifiedBy>
  <cp:revision>2</cp:revision>
  <cp:lastPrinted>2020-07-23T10:30:00Z</cp:lastPrinted>
  <dcterms:created xsi:type="dcterms:W3CDTF">2020-07-23T10:30:00Z</dcterms:created>
  <dcterms:modified xsi:type="dcterms:W3CDTF">2020-07-23T10:30:00Z</dcterms:modified>
</cp:coreProperties>
</file>